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171635071"/>
        </w:rPr>
        <w:t>国家市场监督管理总</w:t>
      </w:r>
      <w:r>
        <w:rPr>
          <w:rFonts w:hint="eastAsia" w:ascii="微软雅黑" w:hAnsi="微软雅黑" w:eastAsia="微软雅黑" w:cs="微软雅黑"/>
          <w:bCs/>
          <w:color w:val="000000"/>
          <w:spacing w:val="3"/>
          <w:kern w:val="0"/>
          <w:sz w:val="21"/>
          <w:szCs w:val="21"/>
          <w:fitText w:val="5742" w:id="-171635071"/>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val="en-US"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98</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val="en-US" w:eastAsia="zh-CN"/>
        </w:rPr>
        <w:t>滴滴商业服务有限公司</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sz w:val="21"/>
          <w:szCs w:val="21"/>
          <w:lang w:val="en-US" w:eastAsia="zh-CN"/>
        </w:rPr>
        <w:t>天津经济技术开发区第一大街79号泰达MSD-C区C2座20层2005室</w:t>
      </w:r>
      <w:r>
        <w:rPr>
          <w:rFonts w:hint="eastAsia" w:ascii="微软雅黑" w:hAnsi="微软雅黑" w:eastAsia="微软雅黑" w:cs="微软雅黑"/>
          <w:sz w:val="21"/>
          <w:szCs w:val="21"/>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lang w:val="en-US" w:eastAsia="zh-CN"/>
        </w:rPr>
        <w:t>月1</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lang w:val="en-US" w:eastAsia="zh-CN"/>
        </w:rPr>
        <w:t>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lang w:val="en-US" w:eastAsia="zh-CN"/>
        </w:rPr>
        <w:t>滴滴商业服务有限公司（以下简称</w:t>
      </w:r>
      <w:r>
        <w:rPr>
          <w:rFonts w:hint="eastAsia" w:ascii="微软雅黑" w:hAnsi="微软雅黑" w:eastAsia="微软雅黑" w:cs="微软雅黑"/>
          <w:sz w:val="21"/>
          <w:szCs w:val="21"/>
          <w:lang w:val="en-US" w:eastAsia="zh-CN"/>
        </w:rPr>
        <w:t>滴滴商服</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收购</w:t>
      </w:r>
      <w:r>
        <w:rPr>
          <w:rFonts w:hint="eastAsia" w:ascii="微软雅黑" w:hAnsi="微软雅黑" w:eastAsia="微软雅黑" w:cs="微软雅黑"/>
          <w:sz w:val="21"/>
          <w:szCs w:val="21"/>
          <w:lang w:val="en-US" w:eastAsia="zh-CN"/>
        </w:rPr>
        <w:t>优点网络科技（深圳）有限公司（以下简称优点科技）</w:t>
      </w:r>
      <w:r>
        <w:rPr>
          <w:rFonts w:hint="eastAsia" w:ascii="微软雅黑" w:hAnsi="微软雅黑" w:eastAsia="微软雅黑" w:cs="微软雅黑"/>
          <w:sz w:val="21"/>
          <w:szCs w:val="21"/>
          <w:lang w:val="en-US" w:eastAsia="zh-CN"/>
        </w:rPr>
        <w:t>股权</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未依法申报</w:t>
      </w:r>
      <w:r>
        <w:rPr>
          <w:rFonts w:hint="eastAsia" w:ascii="微软雅黑" w:hAnsi="微软雅黑" w:eastAsia="微软雅黑" w:cs="微软雅黑"/>
          <w:sz w:val="21"/>
          <w:szCs w:val="21"/>
        </w:rPr>
        <w:t>违法实施经营者集中案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val="en-US" w:eastAsia="zh-CN"/>
        </w:rPr>
        <w:t>滴滴商服</w:t>
      </w:r>
      <w:r>
        <w:rPr>
          <w:rFonts w:hint="eastAsia" w:ascii="微软雅黑" w:hAnsi="微软雅黑" w:eastAsia="微软雅黑" w:cs="微软雅黑"/>
          <w:kern w:val="2"/>
          <w:sz w:val="21"/>
          <w:szCs w:val="21"/>
        </w:rPr>
        <w:t>送达了《行政处罚告知书》，告知</w:t>
      </w: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拟作出</w:t>
      </w:r>
      <w:r>
        <w:rPr>
          <w:rFonts w:hint="eastAsia" w:ascii="微软雅黑" w:hAnsi="微软雅黑" w:eastAsia="微软雅黑" w:cs="微软雅黑"/>
          <w:kern w:val="2"/>
          <w:sz w:val="21"/>
          <w:szCs w:val="21"/>
          <w:lang w:eastAsia="zh-CN"/>
        </w:rPr>
        <w:t>的</w:t>
      </w:r>
      <w:r>
        <w:rPr>
          <w:rFonts w:hint="eastAsia" w:ascii="微软雅黑" w:hAnsi="微软雅黑" w:eastAsia="微软雅黑" w:cs="微软雅黑"/>
          <w:kern w:val="2"/>
          <w:sz w:val="21"/>
          <w:szCs w:val="21"/>
        </w:rPr>
        <w:t>行政处罚</w:t>
      </w:r>
      <w:r>
        <w:rPr>
          <w:rFonts w:hint="eastAsia" w:ascii="微软雅黑" w:hAnsi="微软雅黑" w:eastAsia="微软雅黑" w:cs="微软雅黑"/>
          <w:kern w:val="2"/>
          <w:sz w:val="21"/>
          <w:szCs w:val="21"/>
          <w:lang w:eastAsia="zh-CN"/>
        </w:rPr>
        <w:t>内容及</w:t>
      </w:r>
      <w:r>
        <w:rPr>
          <w:rFonts w:hint="eastAsia" w:ascii="微软雅黑" w:hAnsi="微软雅黑" w:eastAsia="微软雅黑" w:cs="微软雅黑"/>
          <w:kern w:val="2"/>
          <w:sz w:val="21"/>
          <w:szCs w:val="21"/>
        </w:rPr>
        <w:t>事实、理由、证据，</w:t>
      </w:r>
      <w:r>
        <w:rPr>
          <w:rFonts w:hint="eastAsia" w:ascii="微软雅黑" w:hAnsi="微软雅黑" w:eastAsia="微软雅黑" w:cs="微软雅黑"/>
          <w:kern w:val="2"/>
          <w:sz w:val="21"/>
          <w:szCs w:val="21"/>
          <w:lang w:eastAsia="zh-CN"/>
        </w:rPr>
        <w:t>并告知当事人</w:t>
      </w:r>
      <w:r>
        <w:rPr>
          <w:rFonts w:hint="eastAsia" w:ascii="微软雅黑" w:hAnsi="微软雅黑" w:eastAsia="微软雅黑" w:cs="微软雅黑"/>
          <w:kern w:val="2"/>
          <w:sz w:val="21"/>
          <w:szCs w:val="21"/>
        </w:rPr>
        <w:t>依法享有的陈述、申辩和要求听证</w:t>
      </w:r>
      <w:r>
        <w:rPr>
          <w:rFonts w:hint="eastAsia" w:ascii="微软雅黑" w:hAnsi="微软雅黑" w:eastAsia="微软雅黑" w:cs="微软雅黑"/>
          <w:kern w:val="2"/>
          <w:sz w:val="21"/>
          <w:szCs w:val="21"/>
          <w:lang w:eastAsia="zh-CN"/>
        </w:rPr>
        <w:t>的</w:t>
      </w:r>
      <w:r>
        <w:rPr>
          <w:rFonts w:hint="eastAsia" w:ascii="微软雅黑" w:hAnsi="微软雅黑" w:eastAsia="微软雅黑" w:cs="微软雅黑"/>
          <w:kern w:val="2"/>
          <w:sz w:val="21"/>
          <w:szCs w:val="21"/>
        </w:rPr>
        <w:t>权</w:t>
      </w:r>
      <w:r>
        <w:rPr>
          <w:rFonts w:hint="eastAsia" w:ascii="微软雅黑" w:hAnsi="微软雅黑" w:eastAsia="微软雅黑" w:cs="微软雅黑"/>
          <w:kern w:val="2"/>
          <w:sz w:val="21"/>
          <w:szCs w:val="21"/>
          <w:lang w:eastAsia="zh-CN"/>
        </w:rPr>
        <w:t>利</w:t>
      </w:r>
      <w:r>
        <w:rPr>
          <w:rFonts w:hint="eastAsia" w:ascii="微软雅黑" w:hAnsi="微软雅黑" w:eastAsia="微软雅黑" w:cs="微软雅黑"/>
          <w:kern w:val="2"/>
          <w:sz w:val="21"/>
          <w:szCs w:val="21"/>
        </w:rPr>
        <w:t>。</w:t>
      </w:r>
      <w:r>
        <w:rPr>
          <w:rFonts w:hint="eastAsia" w:ascii="微软雅黑" w:hAnsi="微软雅黑" w:eastAsia="微软雅黑" w:cs="微软雅黑"/>
          <w:sz w:val="21"/>
          <w:szCs w:val="21"/>
          <w:lang w:val="en-US" w:eastAsia="zh-CN"/>
        </w:rPr>
        <w:t>滴滴商服</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kern w:val="2"/>
          <w:sz w:val="21"/>
          <w:szCs w:val="21"/>
          <w:lang w:val="en-US" w:eastAsia="zh-CN" w:bidi="ar-SA"/>
        </w:rPr>
        <w:t>收购</w:t>
      </w:r>
      <w:r>
        <w:rPr>
          <w:rFonts w:hint="eastAsia" w:ascii="微软雅黑" w:hAnsi="微软雅黑" w:eastAsia="微软雅黑" w:cs="微软雅黑"/>
          <w:b/>
          <w:kern w:val="2"/>
          <w:sz w:val="21"/>
          <w:szCs w:val="21"/>
          <w:lang w:val="en-US" w:eastAsia="zh-CN" w:bidi="ar-SA"/>
        </w:rPr>
        <w:t>方：</w:t>
      </w:r>
      <w:r>
        <w:rPr>
          <w:rFonts w:hint="eastAsia" w:ascii="微软雅黑" w:hAnsi="微软雅黑" w:eastAsia="微软雅黑" w:cs="微软雅黑"/>
          <w:b/>
          <w:kern w:val="2"/>
          <w:sz w:val="21"/>
          <w:szCs w:val="21"/>
          <w:lang w:val="en-US" w:eastAsia="zh-CN" w:bidi="ar-SA"/>
        </w:rPr>
        <w:t>滴滴商服</w:t>
      </w:r>
      <w:r>
        <w:rPr>
          <w:rFonts w:hint="eastAsia" w:ascii="微软雅黑" w:hAnsi="微软雅黑" w:eastAsia="微软雅黑" w:cs="微软雅黑"/>
          <w:b/>
          <w:kern w:val="2"/>
          <w:sz w:val="21"/>
          <w:szCs w:val="21"/>
          <w:lang w:val="en-US" w:eastAsia="zh-CN" w:bidi="ar-SA"/>
        </w:rPr>
        <w:t>。</w:t>
      </w:r>
      <w:r>
        <w:rPr>
          <w:rFonts w:hint="eastAsia" w:ascii="微软雅黑" w:hAnsi="微软雅黑" w:eastAsia="微软雅黑" w:cs="微软雅黑"/>
          <w:b w:val="0"/>
          <w:bCs/>
          <w:kern w:val="2"/>
          <w:sz w:val="21"/>
          <w:szCs w:val="21"/>
          <w:lang w:val="en-US" w:eastAsia="zh-CN" w:bidi="ar-SA"/>
        </w:rPr>
        <w:t>2015年7月于天津</w:t>
      </w:r>
      <w:r>
        <w:rPr>
          <w:rFonts w:hint="eastAsia" w:ascii="微软雅黑" w:hAnsi="微软雅黑" w:eastAsia="微软雅黑" w:cs="微软雅黑"/>
          <w:b w:val="0"/>
          <w:bCs/>
          <w:kern w:val="2"/>
          <w:sz w:val="21"/>
          <w:szCs w:val="21"/>
          <w:lang w:val="en-US" w:eastAsia="zh-CN" w:bidi="ar-SA"/>
        </w:rPr>
        <w:t>市</w:t>
      </w:r>
      <w:r>
        <w:rPr>
          <w:rFonts w:hint="eastAsia" w:ascii="微软雅黑" w:hAnsi="微软雅黑" w:eastAsia="微软雅黑" w:cs="微软雅黑"/>
          <w:b w:val="0"/>
          <w:bCs/>
          <w:kern w:val="2"/>
          <w:sz w:val="21"/>
          <w:szCs w:val="21"/>
          <w:lang w:val="en-US" w:eastAsia="zh-CN" w:bidi="ar-SA"/>
        </w:rPr>
        <w:t>注册成立，最终控制人是</w:t>
      </w:r>
      <w:r>
        <w:rPr>
          <w:rFonts w:hint="eastAsia" w:ascii="微软雅黑" w:hAnsi="微软雅黑" w:eastAsia="微软雅黑" w:cs="微软雅黑"/>
          <w:b w:val="0"/>
          <w:bCs/>
          <w:kern w:val="2"/>
          <w:sz w:val="21"/>
          <w:szCs w:val="21"/>
          <w:lang w:val="en-US" w:eastAsia="zh-CN" w:bidi="ar-SA"/>
        </w:rPr>
        <w:t>滴滴</w:t>
      </w:r>
      <w:r>
        <w:rPr>
          <w:rFonts w:hint="eastAsia" w:ascii="微软雅黑" w:hAnsi="微软雅黑" w:eastAsia="微软雅黑" w:cs="微软雅黑"/>
          <w:b w:val="0"/>
          <w:bCs/>
          <w:kern w:val="2"/>
          <w:sz w:val="21"/>
          <w:szCs w:val="21"/>
          <w:lang w:val="en-US" w:eastAsia="zh-CN" w:bidi="ar-SA"/>
        </w:rPr>
        <w:t>公司（DiDi Global Inc.，以下简称滴滴）。滴滴主要从事网络预约出租</w:t>
      </w:r>
      <w:r>
        <w:rPr>
          <w:rFonts w:hint="eastAsia" w:ascii="微软雅黑" w:hAnsi="微软雅黑" w:eastAsia="微软雅黑" w:cs="微软雅黑"/>
          <w:b w:val="0"/>
          <w:bCs/>
          <w:kern w:val="2"/>
          <w:sz w:val="21"/>
          <w:szCs w:val="21"/>
          <w:lang w:val="en-US" w:eastAsia="zh-CN" w:bidi="ar-SA"/>
        </w:rPr>
        <w:t>汽</w:t>
      </w:r>
      <w:r>
        <w:rPr>
          <w:rFonts w:hint="eastAsia" w:ascii="微软雅黑" w:hAnsi="微软雅黑" w:eastAsia="微软雅黑" w:cs="微软雅黑"/>
          <w:b w:val="0"/>
          <w:bCs/>
          <w:kern w:val="2"/>
          <w:sz w:val="21"/>
          <w:szCs w:val="21"/>
          <w:lang w:val="en-US" w:eastAsia="zh-CN" w:bidi="ar-SA"/>
        </w:rPr>
        <w:t>车服务</w:t>
      </w:r>
      <w:r>
        <w:rPr>
          <w:rFonts w:hint="eastAsia" w:ascii="微软雅黑" w:hAnsi="微软雅黑" w:eastAsia="微软雅黑" w:cs="微软雅黑"/>
          <w:b w:val="0"/>
          <w:bCs/>
          <w:kern w:val="2"/>
          <w:sz w:val="21"/>
          <w:szCs w:val="21"/>
          <w:lang w:val="en-US" w:eastAsia="zh-CN" w:bidi="ar-SA"/>
        </w:rPr>
        <w:t>。</w:t>
      </w:r>
      <w:r>
        <w:rPr>
          <w:rFonts w:hint="eastAsia" w:ascii="微软雅黑" w:hAnsi="微软雅黑" w:eastAsia="微软雅黑" w:cs="微软雅黑"/>
          <w:sz w:val="21"/>
          <w:szCs w:val="21"/>
          <w:lang w:val="en-US" w:eastAsia="zh-CN"/>
        </w:rPr>
        <w:t>2016年</w:t>
      </w:r>
      <w:r>
        <w:rPr>
          <w:rFonts w:hint="eastAsia" w:ascii="微软雅黑" w:hAnsi="微软雅黑" w:eastAsia="微软雅黑" w:cs="微软雅黑"/>
          <w:sz w:val="21"/>
          <w:szCs w:val="21"/>
          <w:lang w:eastAsia="zh-CN"/>
        </w:rPr>
        <w:t>滴滴</w:t>
      </w:r>
      <w:r>
        <w:rPr>
          <w:rFonts w:hint="eastAsia" w:ascii="微软雅黑" w:hAnsi="微软雅黑" w:eastAsia="微软雅黑" w:cs="微软雅黑"/>
          <w:sz w:val="21"/>
          <w:szCs w:val="21"/>
          <w:lang w:val="en-US" w:eastAsia="zh-CN"/>
        </w:rPr>
        <w:t>商服全球营业额为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lang w:val="en-US" w:eastAsia="zh-CN"/>
        </w:rPr>
        <w:t>人民币（币种下同），中国境内营业</w:t>
      </w:r>
      <w:r>
        <w:rPr>
          <w:rFonts w:hint="eastAsia" w:ascii="微软雅黑" w:hAnsi="微软雅黑" w:eastAsia="微软雅黑" w:cs="微软雅黑"/>
          <w:b w:val="0"/>
          <w:bCs/>
          <w:kern w:val="2"/>
          <w:sz w:val="21"/>
          <w:szCs w:val="21"/>
          <w:lang w:val="en-US" w:eastAsia="zh-CN" w:bidi="ar-SA"/>
        </w:rPr>
        <w:t>额为（略）</w:t>
      </w:r>
      <w:r>
        <w:rPr>
          <w:rFonts w:hint="eastAsia" w:ascii="微软雅黑" w:hAnsi="微软雅黑" w:eastAsia="微软雅黑" w:cs="微软雅黑"/>
          <w:sz w:val="21"/>
          <w:szCs w:val="21"/>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kern w:val="2"/>
          <w:sz w:val="21"/>
          <w:szCs w:val="21"/>
          <w:lang w:val="en-US" w:eastAsia="zh-CN" w:bidi="ar-SA"/>
        </w:rPr>
      </w:pPr>
      <w:r>
        <w:rPr>
          <w:rFonts w:hint="eastAsia" w:ascii="微软雅黑" w:hAnsi="微软雅黑" w:eastAsia="微软雅黑" w:cs="微软雅黑"/>
          <w:b/>
          <w:kern w:val="2"/>
          <w:sz w:val="21"/>
          <w:szCs w:val="21"/>
          <w:lang w:val="en-US" w:eastAsia="zh-CN" w:bidi="ar-SA"/>
        </w:rPr>
        <w:t>被收购</w:t>
      </w:r>
      <w:r>
        <w:rPr>
          <w:rFonts w:hint="eastAsia" w:ascii="微软雅黑" w:hAnsi="微软雅黑" w:eastAsia="微软雅黑" w:cs="微软雅黑"/>
          <w:b/>
          <w:kern w:val="2"/>
          <w:sz w:val="21"/>
          <w:szCs w:val="21"/>
          <w:lang w:val="en-US" w:eastAsia="zh-CN" w:bidi="ar-SA"/>
        </w:rPr>
        <w:t>方：优点科技</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b w:val="0"/>
          <w:bCs/>
          <w:kern w:val="2"/>
          <w:sz w:val="21"/>
          <w:szCs w:val="21"/>
          <w:lang w:val="en-US" w:eastAsia="zh-CN" w:bidi="ar-SA"/>
        </w:rPr>
        <w:t>2016年3月于深圳</w:t>
      </w:r>
      <w:r>
        <w:rPr>
          <w:rFonts w:hint="eastAsia" w:ascii="微软雅黑" w:hAnsi="微软雅黑" w:eastAsia="微软雅黑" w:cs="微软雅黑"/>
          <w:b w:val="0"/>
          <w:bCs/>
          <w:kern w:val="2"/>
          <w:sz w:val="21"/>
          <w:szCs w:val="21"/>
          <w:lang w:val="en-US" w:eastAsia="zh-CN" w:bidi="ar-SA"/>
        </w:rPr>
        <w:t>市</w:t>
      </w:r>
      <w:r>
        <w:rPr>
          <w:rFonts w:hint="eastAsia" w:ascii="微软雅黑" w:hAnsi="微软雅黑" w:eastAsia="微软雅黑" w:cs="微软雅黑"/>
          <w:b w:val="0"/>
          <w:bCs/>
          <w:kern w:val="2"/>
          <w:sz w:val="21"/>
          <w:szCs w:val="21"/>
          <w:lang w:val="en-US" w:eastAsia="zh-CN" w:bidi="ar-SA"/>
        </w:rPr>
        <w:t>注册成立，最终控制人是深圳巴士集团股份有限公司（以下简称深圳巴士）。深圳巴士主要从事公共交通业务。2016年</w:t>
      </w:r>
      <w:r>
        <w:rPr>
          <w:rFonts w:hint="eastAsia" w:ascii="微软雅黑" w:hAnsi="微软雅黑" w:eastAsia="微软雅黑" w:cs="微软雅黑"/>
          <w:b w:val="0"/>
          <w:bCs/>
          <w:kern w:val="2"/>
          <w:sz w:val="21"/>
          <w:szCs w:val="21"/>
          <w:lang w:val="en-US" w:eastAsia="zh-CN" w:bidi="ar-SA"/>
        </w:rPr>
        <w:t>优点科技</w:t>
      </w:r>
      <w:r>
        <w:rPr>
          <w:rFonts w:hint="eastAsia" w:ascii="微软雅黑" w:hAnsi="微软雅黑" w:eastAsia="微软雅黑" w:cs="微软雅黑"/>
          <w:b w:val="0"/>
          <w:bCs/>
          <w:kern w:val="2"/>
          <w:sz w:val="21"/>
          <w:szCs w:val="21"/>
          <w:lang w:val="en-US" w:eastAsia="zh-CN" w:bidi="ar-SA"/>
        </w:rPr>
        <w:t>全球</w:t>
      </w:r>
      <w:r>
        <w:rPr>
          <w:rFonts w:hint="eastAsia" w:ascii="微软雅黑" w:hAnsi="微软雅黑" w:eastAsia="微软雅黑" w:cs="微软雅黑"/>
          <w:sz w:val="21"/>
          <w:szCs w:val="21"/>
          <w:lang w:val="en-US" w:eastAsia="zh-CN"/>
        </w:rPr>
        <w:t>和中国境内营业额均</w:t>
      </w:r>
      <w:r>
        <w:rPr>
          <w:rFonts w:hint="eastAsia" w:ascii="微软雅黑" w:hAnsi="微软雅黑" w:eastAsia="微软雅黑" w:cs="微软雅黑"/>
          <w:b w:val="0"/>
          <w:bCs/>
          <w:kern w:val="2"/>
          <w:sz w:val="21"/>
          <w:szCs w:val="21"/>
          <w:lang w:val="en-US" w:eastAsia="zh-CN" w:bidi="ar-SA"/>
        </w:rPr>
        <w:t>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Cs/>
          <w:kern w:val="2"/>
          <w:sz w:val="21"/>
          <w:szCs w:val="21"/>
          <w:lang w:val="en-US" w:eastAsia="zh-CN" w:bidi="ar-SA"/>
        </w:rPr>
        <w:t>本交易系</w:t>
      </w:r>
      <w:r>
        <w:rPr>
          <w:rFonts w:hint="eastAsia" w:ascii="微软雅黑" w:hAnsi="微软雅黑" w:eastAsia="微软雅黑" w:cs="微软雅黑"/>
          <w:bCs/>
          <w:kern w:val="2"/>
          <w:sz w:val="21"/>
          <w:szCs w:val="21"/>
          <w:lang w:val="en-US" w:eastAsia="zh-CN" w:bidi="ar-SA"/>
        </w:rPr>
        <w:t>股权收购</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 w:val="0"/>
          <w:bCs w:val="0"/>
          <w:kern w:val="2"/>
          <w:sz w:val="21"/>
          <w:szCs w:val="21"/>
          <w:lang w:val="en-US" w:eastAsia="zh-CN" w:bidi="ar-SA"/>
        </w:rPr>
        <w:t>2016年12月，滴滴商服与优点科技、深圳巴士等签署《增资协议》，滴滴商服认购优点科技全部新增注册资本，取得优点科技37.4%股权。2017年5月31日，完成股权变更登记。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b w:val="0"/>
          <w:bCs w:val="0"/>
          <w:kern w:val="2"/>
          <w:sz w:val="21"/>
          <w:szCs w:val="21"/>
          <w:lang w:val="en-US" w:eastAsia="zh-CN" w:bidi="ar-SA"/>
        </w:rPr>
        <w:t>2016年12月，滴滴商服收购优点科技37.4%股权，</w:t>
      </w:r>
      <w:r>
        <w:rPr>
          <w:rFonts w:hint="eastAsia" w:ascii="微软雅黑" w:hAnsi="微软雅黑" w:eastAsia="微软雅黑" w:cs="微软雅黑"/>
          <w:bCs/>
          <w:kern w:val="2"/>
          <w:sz w:val="21"/>
          <w:szCs w:val="21"/>
          <w:lang w:val="en-US" w:eastAsia="zh-CN" w:bidi="ar-SA"/>
        </w:rPr>
        <w:t>取得共同控制权</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sz w:val="21"/>
          <w:szCs w:val="21"/>
          <w:lang w:eastAsia="zh-CN"/>
        </w:rPr>
        <w:t>属于《反垄断法》第二十条规定的经营者集中。</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val="en-US" w:eastAsia="zh-CN"/>
        </w:rPr>
        <w:t>201</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b w:val="0"/>
          <w:bCs/>
          <w:kern w:val="2"/>
          <w:sz w:val="21"/>
          <w:szCs w:val="21"/>
          <w:lang w:val="en-US" w:eastAsia="zh-CN" w:bidi="ar-SA"/>
        </w:rPr>
        <w:t>年</w:t>
      </w:r>
      <w:r>
        <w:rPr>
          <w:rFonts w:hint="eastAsia" w:ascii="微软雅黑" w:hAnsi="微软雅黑" w:eastAsia="微软雅黑" w:cs="微软雅黑"/>
          <w:sz w:val="21"/>
          <w:szCs w:val="21"/>
          <w:lang w:eastAsia="zh-CN"/>
        </w:rPr>
        <w:t>滴滴</w:t>
      </w:r>
      <w:r>
        <w:rPr>
          <w:rFonts w:hint="eastAsia" w:ascii="微软雅黑" w:hAnsi="微软雅黑" w:eastAsia="微软雅黑" w:cs="微软雅黑"/>
          <w:sz w:val="21"/>
          <w:szCs w:val="21"/>
          <w:lang w:val="en-US" w:eastAsia="zh-CN"/>
        </w:rPr>
        <w:t>商服全球营业额为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sz w:val="21"/>
          <w:szCs w:val="21"/>
          <w:lang w:val="en-US" w:eastAsia="zh-CN"/>
        </w:rPr>
        <w:t>，中国境内营业额为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sz w:val="21"/>
          <w:szCs w:val="21"/>
          <w:lang w:eastAsia="zh-CN"/>
        </w:rPr>
        <w:t>；</w:t>
      </w:r>
      <w:r>
        <w:rPr>
          <w:rFonts w:hint="eastAsia" w:ascii="微软雅黑" w:hAnsi="微软雅黑" w:eastAsia="微软雅黑" w:cs="微软雅黑"/>
          <w:b w:val="0"/>
          <w:bCs/>
          <w:kern w:val="2"/>
          <w:sz w:val="21"/>
          <w:szCs w:val="21"/>
          <w:lang w:val="en-US" w:eastAsia="zh-CN" w:bidi="ar-SA"/>
        </w:rPr>
        <w:t>优点科技</w:t>
      </w:r>
      <w:r>
        <w:rPr>
          <w:rFonts w:hint="eastAsia" w:ascii="微软雅黑" w:hAnsi="微软雅黑" w:eastAsia="微软雅黑" w:cs="微软雅黑"/>
          <w:sz w:val="21"/>
          <w:szCs w:val="21"/>
          <w:lang w:val="en-US" w:eastAsia="zh-CN"/>
        </w:rPr>
        <w:t>全球和中国境内营业额均为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sz w:val="21"/>
          <w:szCs w:val="21"/>
        </w:rPr>
        <w:t>达到《国务院关于经营者集中申报标准的规定》第</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r>
        <w:rPr>
          <w:rFonts w:hint="eastAsia" w:ascii="微软雅黑" w:hAnsi="微软雅黑" w:eastAsia="微软雅黑" w:cs="微软雅黑"/>
          <w:b w:val="0"/>
          <w:bCs w:val="0"/>
          <w:kern w:val="2"/>
          <w:sz w:val="21"/>
          <w:szCs w:val="21"/>
          <w:lang w:val="en-US" w:eastAsia="zh-CN" w:bidi="ar-SA"/>
        </w:rPr>
        <w:t>2017年5月31日，优点科技完成股权变更登记</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在此之前未依法申报，</w:t>
      </w:r>
      <w:r>
        <w:rPr>
          <w:rFonts w:hint="eastAsia" w:ascii="微软雅黑" w:hAnsi="微软雅黑" w:eastAsia="微软雅黑" w:cs="微软雅黑"/>
          <w:sz w:val="21"/>
          <w:szCs w:val="21"/>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b w:val="0"/>
          <w:bCs w:val="0"/>
          <w:kern w:val="2"/>
          <w:sz w:val="21"/>
          <w:szCs w:val="21"/>
          <w:lang w:val="en-US" w:eastAsia="zh-CN" w:bidi="ar-SA"/>
        </w:rPr>
        <w:t>滴滴商服收购优点科技</w:t>
      </w:r>
      <w:r>
        <w:rPr>
          <w:rFonts w:hint="eastAsia" w:ascii="微软雅黑" w:hAnsi="微软雅黑" w:eastAsia="微软雅黑" w:cs="微软雅黑"/>
          <w:kern w:val="2"/>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情况和评估结论，本机关给予</w:t>
      </w:r>
      <w:r>
        <w:rPr>
          <w:rFonts w:hint="eastAsia" w:ascii="微软雅黑" w:hAnsi="微软雅黑" w:eastAsia="微软雅黑" w:cs="微软雅黑"/>
          <w:bCs/>
          <w:color w:val="000000"/>
          <w:kern w:val="2"/>
          <w:sz w:val="21"/>
          <w:szCs w:val="21"/>
          <w:lang w:val="en-US" w:eastAsia="zh-CN"/>
        </w:rPr>
        <w:t>滴滴商服</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highlight w:val="yellow"/>
          <w:lang w:val="en-US"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val="en-US" w:eastAsia="zh-CN"/>
        </w:rPr>
        <w:t>家中央财政非税收入收缴代理银行（工、农、中、建、交、中信、光大、招商、邮储、华夏、平安、兴业</w:t>
      </w:r>
      <w:r>
        <w:rPr>
          <w:rFonts w:hint="eastAsia" w:ascii="微软雅黑" w:hAnsi="微软雅黑" w:eastAsia="微软雅黑" w:cs="微软雅黑"/>
          <w:bCs/>
          <w:color w:val="000000"/>
          <w:kern w:val="2"/>
          <w:sz w:val="21"/>
          <w:szCs w:val="21"/>
          <w:lang w:val="en-US" w:eastAsia="zh-CN"/>
        </w:rPr>
        <w:t>、民生、广发、浙商</w:t>
      </w:r>
      <w:r>
        <w:rPr>
          <w:rFonts w:hint="eastAsia" w:ascii="微软雅黑" w:hAnsi="微软雅黑" w:eastAsia="微软雅黑" w:cs="微软雅黑"/>
          <w:bCs/>
          <w:color w:val="000000"/>
          <w:kern w:val="2"/>
          <w:sz w:val="21"/>
          <w:szCs w:val="21"/>
          <w:lang w:val="en-US" w:eastAsia="zh-CN"/>
        </w:rPr>
        <w:t>）任一银行网点</w:t>
      </w:r>
      <w:r>
        <w:rPr>
          <w:rFonts w:hint="eastAsia" w:ascii="微软雅黑" w:hAnsi="微软雅黑" w:eastAsia="微软雅黑" w:cs="微软雅黑"/>
          <w:bCs/>
          <w:color w:val="000000"/>
          <w:kern w:val="2"/>
          <w:sz w:val="21"/>
          <w:szCs w:val="21"/>
          <w:lang w:val="en-US" w:eastAsia="zh-CN"/>
        </w:rPr>
        <w:t>、</w:t>
      </w:r>
      <w:r>
        <w:rPr>
          <w:rFonts w:hint="eastAsia" w:ascii="微软雅黑" w:hAnsi="微软雅黑" w:eastAsia="微软雅黑" w:cs="微软雅黑"/>
          <w:bCs/>
          <w:color w:val="000000"/>
          <w:kern w:val="2"/>
          <w:sz w:val="21"/>
          <w:szCs w:val="21"/>
          <w:lang w:val="en-US" w:eastAsia="zh-CN"/>
        </w:rPr>
        <w:t>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Cs/>
          <w:color w:val="000000"/>
          <w:kern w:val="2"/>
          <w:sz w:val="21"/>
          <w:szCs w:val="21"/>
          <w:lang w:val="en-US" w:eastAsia="zh-CN"/>
        </w:rPr>
        <w:t>滴滴</w:t>
      </w:r>
      <w:r>
        <w:rPr>
          <w:rFonts w:hint="eastAsia" w:ascii="微软雅黑" w:hAnsi="微软雅黑" w:eastAsia="微软雅黑" w:cs="微软雅黑"/>
          <w:bCs/>
          <w:color w:val="000000"/>
          <w:kern w:val="2"/>
          <w:sz w:val="21"/>
          <w:szCs w:val="21"/>
          <w:lang w:val="en-US" w:eastAsia="zh-CN"/>
        </w:rPr>
        <w:t>商服0000002102114818。</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sz w:val="21"/>
          <w:szCs w:val="21"/>
          <w:lang w:eastAsia="zh-CN"/>
        </w:rPr>
      </w:pP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13</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BB76B6"/>
    <w:rsid w:val="1ADB3431"/>
    <w:rsid w:val="1B0337EA"/>
    <w:rsid w:val="1B095395"/>
    <w:rsid w:val="1B223165"/>
    <w:rsid w:val="1B9662EA"/>
    <w:rsid w:val="1C2A697C"/>
    <w:rsid w:val="1C3B30D9"/>
    <w:rsid w:val="1D3570B1"/>
    <w:rsid w:val="1F573D93"/>
    <w:rsid w:val="213B5A0D"/>
    <w:rsid w:val="2608726A"/>
    <w:rsid w:val="261F51BF"/>
    <w:rsid w:val="264C3D8F"/>
    <w:rsid w:val="265326DA"/>
    <w:rsid w:val="26D23DFE"/>
    <w:rsid w:val="28C8606C"/>
    <w:rsid w:val="29171A1E"/>
    <w:rsid w:val="29F70A22"/>
    <w:rsid w:val="2CBC70C7"/>
    <w:rsid w:val="2F5A18F5"/>
    <w:rsid w:val="2FCFDFD5"/>
    <w:rsid w:val="300B75DD"/>
    <w:rsid w:val="3069119D"/>
    <w:rsid w:val="308D1FE3"/>
    <w:rsid w:val="31611C2C"/>
    <w:rsid w:val="31E778A8"/>
    <w:rsid w:val="33B94AAA"/>
    <w:rsid w:val="34714342"/>
    <w:rsid w:val="35B03B5A"/>
    <w:rsid w:val="38043EF0"/>
    <w:rsid w:val="386A294D"/>
    <w:rsid w:val="3B5D2A4F"/>
    <w:rsid w:val="3F1B7491"/>
    <w:rsid w:val="3F3B6D32"/>
    <w:rsid w:val="3F5F1546"/>
    <w:rsid w:val="3F9631F0"/>
    <w:rsid w:val="44F37298"/>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43A0D01"/>
    <w:rsid w:val="58F35A97"/>
    <w:rsid w:val="5A8C3C9C"/>
    <w:rsid w:val="5B8B0DC5"/>
    <w:rsid w:val="5BDD2331"/>
    <w:rsid w:val="5D4E6DD5"/>
    <w:rsid w:val="5EBC3ACE"/>
    <w:rsid w:val="5EFA53DB"/>
    <w:rsid w:val="5F391542"/>
    <w:rsid w:val="602F6571"/>
    <w:rsid w:val="62E72A13"/>
    <w:rsid w:val="631604C1"/>
    <w:rsid w:val="662A0EB3"/>
    <w:rsid w:val="6947638C"/>
    <w:rsid w:val="6A3F091C"/>
    <w:rsid w:val="6BE3787F"/>
    <w:rsid w:val="6C8D52AD"/>
    <w:rsid w:val="6F712D0C"/>
    <w:rsid w:val="71205B4B"/>
    <w:rsid w:val="7A782B89"/>
    <w:rsid w:val="7D641176"/>
    <w:rsid w:val="DFFD54CB"/>
    <w:rsid w:val="FFBFEB9A"/>
    <w:rsid w:val="FFFEA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2020-12-11T10:26:00Z</dcterms:created>
  <dc:creator>徐霄飞</dc:creator>
  <cp:lastModifiedBy>陈永仁</cp:lastModifiedBy>
  <cp:lastPrinted>2021-03-11T09:28:00Z</cp:lastPrinted>
  <dcterms:modified xsi:type="dcterms:W3CDTF">2021-11-21T15:19:31Z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449305CBCA73421691835764A35512EC</vt:lpwstr>
  </property>
</Properties>
</file>